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35674E" w:rsidRDefault="0035674E">
      <w:pPr>
        <w:rPr>
          <w:rFonts w:ascii="Times New Roman" w:eastAsia="Times New Roman" w:hAnsi="Times New Roman" w:cs="Times New Roman"/>
          <w:sz w:val="28"/>
          <w:szCs w:val="28"/>
        </w:rPr>
      </w:pPr>
    </w:p>
    <w:tbl>
      <w:tblPr>
        <w:tblStyle w:val="a"/>
        <w:tblW w:w="8712" w:type="dxa"/>
        <w:jc w:val="center"/>
        <w:tblBorders>
          <w:top w:val="single" w:sz="12" w:space="0" w:color="000001"/>
          <w:left w:val="single" w:sz="12" w:space="0" w:color="000001"/>
          <w:bottom w:val="single" w:sz="12" w:space="0" w:color="000001"/>
          <w:right w:val="single" w:sz="12" w:space="0" w:color="000001"/>
          <w:insideH w:val="single" w:sz="12" w:space="0" w:color="000001"/>
          <w:insideV w:val="single" w:sz="12" w:space="0" w:color="000001"/>
        </w:tblBorders>
        <w:tblLayout w:type="fixed"/>
        <w:tblLook w:val="0000" w:firstRow="0" w:lastRow="0" w:firstColumn="0" w:lastColumn="0" w:noHBand="0" w:noVBand="0"/>
      </w:tblPr>
      <w:tblGrid>
        <w:gridCol w:w="2555"/>
        <w:gridCol w:w="3420"/>
        <w:gridCol w:w="2737"/>
      </w:tblGrid>
      <w:tr w:rsidR="0035674E">
        <w:trPr>
          <w:trHeight w:val="500"/>
          <w:jc w:val="center"/>
        </w:trPr>
        <w:tc>
          <w:tcPr>
            <w:tcW w:w="2555" w:type="dxa"/>
            <w:tcBorders>
              <w:top w:val="single" w:sz="12" w:space="0" w:color="000001"/>
              <w:left w:val="single" w:sz="12" w:space="0" w:color="000001"/>
              <w:bottom w:val="single" w:sz="12" w:space="0" w:color="000001"/>
              <w:right w:val="single" w:sz="12" w:space="0" w:color="000001"/>
            </w:tcBorders>
            <w:shd w:val="clear" w:color="auto" w:fill="FFFFFF"/>
            <w:tcMar>
              <w:left w:w="100" w:type="dxa"/>
            </w:tcMar>
            <w:vAlign w:val="center"/>
          </w:tcPr>
          <w:p w:rsidR="0035674E" w:rsidRDefault="00834AB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 w:hint="eastAsia"/>
                <w:b/>
                <w:sz w:val="28"/>
                <w:szCs w:val="28"/>
              </w:rPr>
              <w:t>Spring 2024</w:t>
            </w:r>
          </w:p>
        </w:tc>
        <w:tc>
          <w:tcPr>
            <w:tcW w:w="3420" w:type="dxa"/>
            <w:tcBorders>
              <w:top w:val="single" w:sz="12" w:space="0" w:color="000001"/>
              <w:left w:val="single" w:sz="12" w:space="0" w:color="000001"/>
              <w:bottom w:val="single" w:sz="12" w:space="0" w:color="000001"/>
              <w:right w:val="single" w:sz="12" w:space="0" w:color="000001"/>
            </w:tcBorders>
            <w:shd w:val="clear" w:color="auto" w:fill="FFFFFF"/>
            <w:tcMar>
              <w:left w:w="100" w:type="dxa"/>
            </w:tcMar>
            <w:vAlign w:val="center"/>
          </w:tcPr>
          <w:p w:rsidR="0035674E" w:rsidRDefault="00000000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 xml:space="preserve">   Report #</w:t>
            </w:r>
            <w:r w:rsidR="00BF0EB8">
              <w:rPr>
                <w:rFonts w:ascii="Times New Roman" w:eastAsia="Times New Roman" w:hAnsi="Times New Roman" w:cs="Times New Roman" w:hint="eastAsia"/>
                <w:b/>
                <w:sz w:val="28"/>
                <w:szCs w:val="28"/>
              </w:rPr>
              <w:t>2</w:t>
            </w: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– 0</w:t>
            </w:r>
            <w:r w:rsidR="00834ABB">
              <w:rPr>
                <w:rFonts w:ascii="Times New Roman" w:eastAsia="Times New Roman" w:hAnsi="Times New Roman" w:cs="Times New Roman" w:hint="eastAsia"/>
                <w:b/>
                <w:sz w:val="28"/>
                <w:szCs w:val="28"/>
              </w:rPr>
              <w:t>4/</w:t>
            </w:r>
            <w:r w:rsidR="00BF0EB8">
              <w:rPr>
                <w:rFonts w:ascii="Times New Roman" w:eastAsia="Times New Roman" w:hAnsi="Times New Roman" w:cs="Times New Roman" w:hint="eastAsia"/>
                <w:b/>
                <w:sz w:val="28"/>
                <w:szCs w:val="28"/>
              </w:rPr>
              <w:t>14</w:t>
            </w: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/202</w:t>
            </w:r>
            <w:r w:rsidR="00834ABB">
              <w:rPr>
                <w:rFonts w:ascii="Times New Roman" w:eastAsia="Times New Roman" w:hAnsi="Times New Roman" w:cs="Times New Roman" w:hint="eastAsia"/>
                <w:b/>
                <w:sz w:val="28"/>
                <w:szCs w:val="28"/>
              </w:rPr>
              <w:t>4</w:t>
            </w:r>
          </w:p>
        </w:tc>
        <w:tc>
          <w:tcPr>
            <w:tcW w:w="2737" w:type="dxa"/>
            <w:tcBorders>
              <w:top w:val="single" w:sz="12" w:space="0" w:color="000001"/>
              <w:left w:val="single" w:sz="12" w:space="0" w:color="000001"/>
              <w:bottom w:val="single" w:sz="12" w:space="0" w:color="000001"/>
              <w:right w:val="single" w:sz="12" w:space="0" w:color="000001"/>
            </w:tcBorders>
            <w:shd w:val="clear" w:color="auto" w:fill="FFFFFF"/>
            <w:tcMar>
              <w:left w:w="100" w:type="dxa"/>
            </w:tcMar>
            <w:vAlign w:val="center"/>
          </w:tcPr>
          <w:p w:rsidR="0035674E" w:rsidRDefault="00834AB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 w:hint="eastAsia"/>
                <w:b/>
                <w:sz w:val="28"/>
                <w:szCs w:val="28"/>
              </w:rPr>
              <w:t>Dingyi</w:t>
            </w:r>
            <w:proofErr w:type="spellEnd"/>
            <w:r>
              <w:rPr>
                <w:rFonts w:ascii="Times New Roman" w:eastAsia="Times New Roman" w:hAnsi="Times New Roman" w:cs="Times New Roman" w:hint="eastAsia"/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 w:hint="eastAsia"/>
                <w:b/>
                <w:sz w:val="28"/>
                <w:szCs w:val="28"/>
              </w:rPr>
              <w:t>Nie</w:t>
            </w:r>
            <w:proofErr w:type="spellEnd"/>
          </w:p>
        </w:tc>
      </w:tr>
    </w:tbl>
    <w:p w:rsidR="0035674E" w:rsidRDefault="0035674E">
      <w:pPr>
        <w:spacing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35674E" w:rsidRDefault="00000000">
      <w:pPr>
        <w:spacing w:line="24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——————————————————————————————————————</w:t>
      </w:r>
    </w:p>
    <w:p w:rsidR="0035674E" w:rsidRDefault="00000000">
      <w:pPr>
        <w:spacing w:line="240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I. Task Achieved Last Week</w:t>
      </w:r>
    </w:p>
    <w:p w:rsidR="0035674E" w:rsidRDefault="00000000">
      <w:pPr>
        <w:spacing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——————————————————————————————————————</w:t>
      </w:r>
    </w:p>
    <w:p w:rsidR="004A494C" w:rsidRPr="005A2D9D" w:rsidRDefault="00BF0EB8">
      <w:pPr>
        <w:numPr>
          <w:ilvl w:val="0"/>
          <w:numId w:val="4"/>
        </w:numPr>
        <w:jc w:val="both"/>
        <w:rPr>
          <w:sz w:val="24"/>
          <w:szCs w:val="24"/>
        </w:rPr>
      </w:pPr>
      <w:r>
        <w:rPr>
          <w:rFonts w:ascii="Times New Roman" w:eastAsia="Times New Roman" w:hAnsi="Times New Roman" w:cs="Times New Roman" w:hint="eastAsia"/>
          <w:sz w:val="24"/>
          <w:szCs w:val="24"/>
        </w:rPr>
        <w:t>Re-examined prepared datasets, looked into each feature column</w:t>
      </w:r>
      <w:r>
        <w:rPr>
          <w:rFonts w:ascii="Times New Roman" w:eastAsia="Times New Roman" w:hAnsi="Times New Roman" w:cs="Times New Roman"/>
          <w:sz w:val="24"/>
          <w:szCs w:val="24"/>
        </w:rPr>
        <w:t>’</w:t>
      </w:r>
      <w:r>
        <w:rPr>
          <w:rFonts w:ascii="Times New Roman" w:eastAsia="Times New Roman" w:hAnsi="Times New Roman" w:cs="Times New Roman" w:hint="eastAsia"/>
          <w:sz w:val="24"/>
          <w:szCs w:val="24"/>
        </w:rPr>
        <w:t>s statistics (missing rates specifically), and enabled a pre-imputation feature selection stage that drops features above some missing rate threshold.</w:t>
      </w:r>
    </w:p>
    <w:p w:rsidR="005A2D9D" w:rsidRPr="006D4449" w:rsidRDefault="006D4449">
      <w:pPr>
        <w:numPr>
          <w:ilvl w:val="0"/>
          <w:numId w:val="4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6D4449">
        <w:rPr>
          <w:rFonts w:ascii="Times New Roman" w:hAnsi="Times New Roman" w:cs="Times New Roman"/>
          <w:sz w:val="24"/>
          <w:szCs w:val="24"/>
        </w:rPr>
        <w:t>Imple</w:t>
      </w:r>
      <w:r>
        <w:rPr>
          <w:rFonts w:ascii="Times New Roman" w:hAnsi="Times New Roman" w:cs="Times New Roman" w:hint="eastAsia"/>
          <w:sz w:val="24"/>
          <w:szCs w:val="24"/>
        </w:rPr>
        <w:t xml:space="preserve">mented the progressive </w:t>
      </w:r>
      <w:proofErr w:type="spellStart"/>
      <w:r>
        <w:rPr>
          <w:rFonts w:ascii="Times New Roman" w:hAnsi="Times New Roman" w:cs="Times New Roman" w:hint="eastAsia"/>
          <w:sz w:val="24"/>
          <w:szCs w:val="24"/>
        </w:rPr>
        <w:t>XGBoost</w:t>
      </w:r>
      <w:proofErr w:type="spellEnd"/>
      <w:r>
        <w:rPr>
          <w:rFonts w:ascii="Times New Roman" w:hAnsi="Times New Roman" w:cs="Times New Roman" w:hint="eastAsia"/>
          <w:sz w:val="24"/>
          <w:szCs w:val="24"/>
        </w:rPr>
        <w:t xml:space="preserve"> imputation strategy.</w:t>
      </w:r>
    </w:p>
    <w:p w:rsidR="0035674E" w:rsidRDefault="00000000">
      <w:pPr>
        <w:spacing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——————————————————————————————————————</w:t>
      </w:r>
    </w:p>
    <w:p w:rsidR="0035674E" w:rsidRDefault="00000000">
      <w:pPr>
        <w:spacing w:line="240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II. Feedback and Interaction</w:t>
      </w:r>
    </w:p>
    <w:p w:rsidR="0035674E" w:rsidRDefault="00000000">
      <w:pPr>
        <w:spacing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——————————————————————————————————————</w:t>
      </w:r>
    </w:p>
    <w:p w:rsidR="0035674E" w:rsidRDefault="00000000">
      <w:pPr>
        <w:numPr>
          <w:ilvl w:val="0"/>
          <w:numId w:val="3"/>
        </w:numPr>
        <w:spacing w:line="240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Prof.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Kuo’s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Feedback</w:t>
      </w:r>
    </w:p>
    <w:p w:rsidR="0035674E" w:rsidRDefault="00825635">
      <w:pPr>
        <w:spacing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 w:hint="eastAsia"/>
          <w:sz w:val="24"/>
          <w:szCs w:val="24"/>
        </w:rPr>
        <w:t>Placeholder</w:t>
      </w:r>
    </w:p>
    <w:p w:rsidR="0035674E" w:rsidRDefault="00000000">
      <w:pPr>
        <w:spacing w:line="24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——————————————————————————————————————</w:t>
      </w:r>
    </w:p>
    <w:p w:rsidR="0035674E" w:rsidRDefault="00000000">
      <w:pPr>
        <w:spacing w:line="24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III. Report</w:t>
      </w:r>
    </w:p>
    <w:p w:rsidR="0035674E" w:rsidRDefault="00000000">
      <w:pPr>
        <w:spacing w:line="24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——————————————————————————————————————</w:t>
      </w:r>
    </w:p>
    <w:p w:rsidR="0035674E" w:rsidRDefault="006D4449">
      <w:pPr>
        <w:spacing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 w:hint="eastAsia"/>
          <w:sz w:val="24"/>
          <w:szCs w:val="24"/>
        </w:rPr>
        <w:t xml:space="preserve">As </w:t>
      </w:r>
      <w:r w:rsidR="00162BED">
        <w:rPr>
          <w:rFonts w:ascii="Times New Roman" w:eastAsia="Times New Roman" w:hAnsi="Times New Roman" w:cs="Times New Roman" w:hint="eastAsia"/>
          <w:sz w:val="24"/>
          <w:szCs w:val="24"/>
        </w:rPr>
        <w:t>d</w:t>
      </w:r>
      <w:r>
        <w:rPr>
          <w:rFonts w:ascii="Times New Roman" w:eastAsia="Times New Roman" w:hAnsi="Times New Roman" w:cs="Times New Roman" w:hint="eastAsia"/>
          <w:sz w:val="24"/>
          <w:szCs w:val="24"/>
        </w:rPr>
        <w:t xml:space="preserve">iscussed last week, </w:t>
      </w:r>
      <w:r w:rsidR="00162BED">
        <w:rPr>
          <w:rFonts w:ascii="Times New Roman" w:eastAsia="Times New Roman" w:hAnsi="Times New Roman" w:cs="Times New Roman" w:hint="eastAsia"/>
          <w:sz w:val="24"/>
          <w:szCs w:val="24"/>
        </w:rPr>
        <w:t>I</w:t>
      </w:r>
      <w:r>
        <w:rPr>
          <w:rFonts w:ascii="Times New Roman" w:eastAsia="Times New Roman" w:hAnsi="Times New Roman" w:cs="Times New Roman" w:hint="eastAsia"/>
          <w:sz w:val="24"/>
          <w:szCs w:val="24"/>
        </w:rPr>
        <w:t xml:space="preserve"> move on with the </w:t>
      </w:r>
      <w:proofErr w:type="spellStart"/>
      <w:r>
        <w:rPr>
          <w:rFonts w:ascii="Times New Roman" w:eastAsia="Times New Roman" w:hAnsi="Times New Roman" w:cs="Times New Roman" w:hint="eastAsia"/>
          <w:sz w:val="24"/>
          <w:szCs w:val="24"/>
        </w:rPr>
        <w:t>XGBoost</w:t>
      </w:r>
      <w:proofErr w:type="spellEnd"/>
      <w:r>
        <w:rPr>
          <w:rFonts w:ascii="Times New Roman" w:eastAsia="Times New Roman" w:hAnsi="Times New Roman" w:cs="Times New Roman" w:hint="eastAsia"/>
          <w:sz w:val="24"/>
          <w:szCs w:val="24"/>
        </w:rPr>
        <w:t>-based imputation strategy this week.</w:t>
      </w:r>
    </w:p>
    <w:p w:rsidR="00231A81" w:rsidRDefault="00162BED">
      <w:pPr>
        <w:spacing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 w:hint="eastAsia"/>
          <w:sz w:val="24"/>
          <w:szCs w:val="24"/>
        </w:rPr>
        <w:t xml:space="preserve">As the dataset of current focus – P19 – has a relatively large </w:t>
      </w:r>
      <w:r>
        <w:rPr>
          <w:rFonts w:ascii="Times New Roman" w:eastAsia="Times New Roman" w:hAnsi="Times New Roman" w:cs="Times New Roman"/>
          <w:sz w:val="24"/>
          <w:szCs w:val="24"/>
        </w:rPr>
        <w:t>number</w:t>
      </w:r>
      <w:r>
        <w:rPr>
          <w:rFonts w:ascii="Times New Roman" w:eastAsia="Times New Roman" w:hAnsi="Times New Roman" w:cs="Times New Roman" w:hint="eastAsia"/>
          <w:sz w:val="24"/>
          <w:szCs w:val="24"/>
        </w:rPr>
        <w:t xml:space="preserve"> of sensors (3</w:t>
      </w:r>
      <w:r w:rsidR="00BA7343">
        <w:rPr>
          <w:rFonts w:ascii="Times New Roman" w:eastAsia="Times New Roman" w:hAnsi="Times New Roman" w:cs="Times New Roman" w:hint="eastAsia"/>
          <w:sz w:val="24"/>
          <w:szCs w:val="24"/>
        </w:rPr>
        <w:t>4</w:t>
      </w:r>
      <w:r>
        <w:rPr>
          <w:rFonts w:ascii="Times New Roman" w:eastAsia="Times New Roman" w:hAnsi="Times New Roman" w:cs="Times New Roman" w:hint="eastAsia"/>
          <w:sz w:val="24"/>
          <w:szCs w:val="24"/>
        </w:rPr>
        <w:t xml:space="preserve"> in total), I select features (sensors) with a missing rate less than </w:t>
      </w:r>
      <w:r w:rsidR="005622CC">
        <w:rPr>
          <w:rFonts w:ascii="Times New Roman" w:eastAsia="Times New Roman" w:hAnsi="Times New Roman" w:cs="Times New Roman" w:hint="eastAsia"/>
          <w:sz w:val="24"/>
          <w:szCs w:val="24"/>
        </w:rPr>
        <w:t>7</w:t>
      </w:r>
      <w:r>
        <w:rPr>
          <w:rFonts w:ascii="Times New Roman" w:eastAsia="Times New Roman" w:hAnsi="Times New Roman" w:cs="Times New Roman" w:hint="eastAsia"/>
          <w:sz w:val="24"/>
          <w:szCs w:val="24"/>
        </w:rPr>
        <w:t xml:space="preserve">0% only, and fit an </w:t>
      </w:r>
      <w:proofErr w:type="spellStart"/>
      <w:r>
        <w:rPr>
          <w:rFonts w:ascii="Times New Roman" w:eastAsia="Times New Roman" w:hAnsi="Times New Roman" w:cs="Times New Roman" w:hint="eastAsia"/>
          <w:sz w:val="24"/>
          <w:szCs w:val="24"/>
        </w:rPr>
        <w:t>XGBoost</w:t>
      </w:r>
      <w:proofErr w:type="spellEnd"/>
      <w:r>
        <w:rPr>
          <w:rFonts w:ascii="Times New Roman" w:eastAsia="Times New Roman" w:hAnsi="Times New Roman" w:cs="Times New Roman" w:hint="eastAsia"/>
          <w:sz w:val="24"/>
          <w:szCs w:val="24"/>
        </w:rPr>
        <w:t xml:space="preserve"> model for each feature sensor progressively, from the most complete ones to the most missing ones. Also, P19 has</w:t>
      </w:r>
      <w:r>
        <w:rPr>
          <w:rFonts w:ascii="Times New Roman" w:eastAsia="Times New Roman" w:hAnsi="Times New Roman" w:cs="Times New Roman" w:hint="eastAsia"/>
          <w:sz w:val="24"/>
          <w:szCs w:val="24"/>
        </w:rPr>
        <w:t xml:space="preserve"> a small average sample length</w:t>
      </w:r>
      <w:r>
        <w:rPr>
          <w:rFonts w:ascii="Times New Roman" w:eastAsia="Times New Roman" w:hAnsi="Times New Roman" w:cs="Times New Roman" w:hint="eastAsia"/>
          <w:sz w:val="24"/>
          <w:szCs w:val="24"/>
        </w:rPr>
        <w:t xml:space="preserve"> (</w:t>
      </w:r>
      <w:r w:rsidR="00BA6C59">
        <w:rPr>
          <w:rFonts w:ascii="Times New Roman" w:eastAsia="Times New Roman" w:hAnsi="Times New Roman" w:cs="Times New Roman" w:hint="eastAsia"/>
          <w:sz w:val="24"/>
          <w:szCs w:val="24"/>
        </w:rPr>
        <w:t>38</w:t>
      </w:r>
      <w:r>
        <w:rPr>
          <w:rFonts w:ascii="Times New Roman" w:eastAsia="Times New Roman" w:hAnsi="Times New Roman" w:cs="Times New Roman" w:hint="eastAsia"/>
          <w:sz w:val="24"/>
          <w:szCs w:val="24"/>
        </w:rPr>
        <w:t xml:space="preserve">), so fitting an independent set of </w:t>
      </w:r>
      <w:proofErr w:type="spellStart"/>
      <w:r>
        <w:rPr>
          <w:rFonts w:ascii="Times New Roman" w:eastAsia="Times New Roman" w:hAnsi="Times New Roman" w:cs="Times New Roman" w:hint="eastAsia"/>
          <w:sz w:val="24"/>
          <w:szCs w:val="24"/>
        </w:rPr>
        <w:t>XGBoost</w:t>
      </w:r>
      <w:proofErr w:type="spellEnd"/>
      <w:r>
        <w:rPr>
          <w:rFonts w:ascii="Times New Roman" w:eastAsia="Times New Roman" w:hAnsi="Times New Roman" w:cs="Times New Roman" w:hint="eastAsia"/>
          <w:sz w:val="24"/>
          <w:szCs w:val="24"/>
        </w:rPr>
        <w:t xml:space="preserve"> models on each data sample</w:t>
      </w:r>
      <w:r w:rsidR="00FD4C0E">
        <w:rPr>
          <w:rFonts w:ascii="Times New Roman" w:eastAsia="Times New Roman" w:hAnsi="Times New Roman" w:cs="Times New Roman" w:hint="eastAsia"/>
          <w:sz w:val="24"/>
          <w:szCs w:val="24"/>
        </w:rPr>
        <w:t xml:space="preserve"> (episode)</w:t>
      </w:r>
      <w:r>
        <w:rPr>
          <w:rFonts w:ascii="Times New Roman" w:eastAsia="Times New Roman" w:hAnsi="Times New Roman" w:cs="Times New Roman" w:hint="eastAsia"/>
          <w:sz w:val="24"/>
          <w:szCs w:val="24"/>
        </w:rPr>
        <w:t xml:space="preserve"> would be impossible. These models are </w:t>
      </w:r>
      <w:r w:rsidR="0050212E">
        <w:rPr>
          <w:rFonts w:ascii="Times New Roman" w:eastAsia="Times New Roman" w:hAnsi="Times New Roman" w:cs="Times New Roman" w:hint="eastAsia"/>
          <w:sz w:val="24"/>
          <w:szCs w:val="24"/>
        </w:rPr>
        <w:t xml:space="preserve">thus </w:t>
      </w:r>
      <w:r>
        <w:rPr>
          <w:rFonts w:ascii="Times New Roman" w:eastAsia="Times New Roman" w:hAnsi="Times New Roman" w:cs="Times New Roman" w:hint="eastAsia"/>
          <w:sz w:val="24"/>
          <w:szCs w:val="24"/>
        </w:rPr>
        <w:t>fit to the whole dataset, meaning that we</w:t>
      </w:r>
      <w:r>
        <w:rPr>
          <w:rFonts w:ascii="Times New Roman" w:eastAsia="Times New Roman" w:hAnsi="Times New Roman" w:cs="Times New Roman"/>
          <w:sz w:val="24"/>
          <w:szCs w:val="24"/>
        </w:rPr>
        <w:t>’</w:t>
      </w:r>
      <w:r>
        <w:rPr>
          <w:rFonts w:ascii="Times New Roman" w:eastAsia="Times New Roman" w:hAnsi="Times New Roman" w:cs="Times New Roman" w:hint="eastAsia"/>
          <w:sz w:val="24"/>
          <w:szCs w:val="24"/>
        </w:rPr>
        <w:t>re assuming no difference between</w:t>
      </w:r>
      <w:r w:rsidR="009C614A">
        <w:rPr>
          <w:rFonts w:ascii="Times New Roman" w:eastAsia="Times New Roman" w:hAnsi="Times New Roman" w:cs="Times New Roman" w:hint="eastAsia"/>
          <w:sz w:val="24"/>
          <w:szCs w:val="24"/>
        </w:rPr>
        <w:t xml:space="preserve"> each patient</w:t>
      </w:r>
      <w:r w:rsidR="009C614A">
        <w:rPr>
          <w:rFonts w:ascii="Times New Roman" w:eastAsia="Times New Roman" w:hAnsi="Times New Roman" w:cs="Times New Roman"/>
          <w:sz w:val="24"/>
          <w:szCs w:val="24"/>
        </w:rPr>
        <w:t>’</w:t>
      </w:r>
      <w:r w:rsidR="009C614A">
        <w:rPr>
          <w:rFonts w:ascii="Times New Roman" w:eastAsia="Times New Roman" w:hAnsi="Times New Roman" w:cs="Times New Roman" w:hint="eastAsia"/>
          <w:sz w:val="24"/>
          <w:szCs w:val="24"/>
        </w:rPr>
        <w:t>s data correlation patterns.</w:t>
      </w:r>
    </w:p>
    <w:p w:rsidR="008A2C90" w:rsidRDefault="00DD49C2">
      <w:pPr>
        <w:spacing w:line="240" w:lineRule="auto"/>
        <w:jc w:val="both"/>
        <w:rPr>
          <w:rFonts w:ascii="Times New Roman" w:eastAsia="Times New Roman" w:hAnsi="Times New Roman" w:cs="Times New Roman" w:hint="eastAsia"/>
          <w:sz w:val="24"/>
          <w:szCs w:val="24"/>
        </w:rPr>
      </w:pPr>
      <w:r>
        <w:rPr>
          <w:rFonts w:ascii="Times New Roman" w:eastAsia="Times New Roman" w:hAnsi="Times New Roman" w:cs="Times New Roman" w:hint="eastAsia"/>
          <w:sz w:val="24"/>
          <w:szCs w:val="24"/>
        </w:rPr>
        <w:t>Detailed statistics of P19 dataset</w:t>
      </w:r>
      <w:r w:rsidR="000D7BC6">
        <w:rPr>
          <w:rFonts w:ascii="Times New Roman" w:eastAsia="Times New Roman" w:hAnsi="Times New Roman" w:cs="Times New Roman" w:hint="eastAsia"/>
          <w:sz w:val="24"/>
          <w:szCs w:val="24"/>
        </w:rPr>
        <w:t>:</w:t>
      </w:r>
    </w:p>
    <w:p w:rsidR="009B08D4" w:rsidRDefault="00BA7343" w:rsidP="00BA7343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BA734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:rsidR="008A2C90" w:rsidRDefault="008A2C90" w:rsidP="000C3332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BA7343">
        <w:rPr>
          <w:rFonts w:ascii="Times New Roman" w:eastAsia="Times New Roman" w:hAnsi="Times New Roman" w:cs="Times New Roman"/>
          <w:sz w:val="24"/>
          <w:szCs w:val="24"/>
        </w:rPr>
        <w:drawing>
          <wp:inline distT="0" distB="0" distL="0" distR="0" wp14:anchorId="28874553" wp14:editId="687B597E">
            <wp:extent cx="3084921" cy="2192606"/>
            <wp:effectExtent l="0" t="0" r="1270" b="5080"/>
            <wp:docPr id="7006405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640540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9652" cy="2238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8D4" w:rsidRDefault="008A2C90" w:rsidP="000C3332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9B08D4">
        <w:rPr>
          <w:rFonts w:ascii="Times New Roman" w:eastAsia="Times New Roman" w:hAnsi="Times New Roman" w:cs="Times New Roman"/>
          <w:sz w:val="24"/>
          <w:szCs w:val="24"/>
        </w:rPr>
        <w:lastRenderedPageBreak/>
        <w:drawing>
          <wp:inline distT="0" distB="0" distL="0" distR="0" wp14:anchorId="568B0F30">
            <wp:extent cx="2822331" cy="2484972"/>
            <wp:effectExtent l="0" t="0" r="0" b="4445"/>
            <wp:docPr id="15848559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659565" name="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b="47396"/>
                    <a:stretch/>
                  </pic:blipFill>
                  <pic:spPr bwMode="auto">
                    <a:xfrm>
                      <a:off x="0" y="0"/>
                      <a:ext cx="2896935" cy="25506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9B08D4">
        <w:rPr>
          <w:rFonts w:ascii="Times New Roman" w:eastAsia="Times New Roman" w:hAnsi="Times New Roman" w:cs="Times New Roman"/>
          <w:sz w:val="24"/>
          <w:szCs w:val="24"/>
        </w:rPr>
        <w:drawing>
          <wp:inline distT="0" distB="0" distL="0" distR="0" wp14:anchorId="2A1854BC" wp14:editId="02777FA6">
            <wp:extent cx="2822330" cy="2258000"/>
            <wp:effectExtent l="0" t="0" r="0" b="3175"/>
            <wp:docPr id="16666595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659565" name="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2200"/>
                    <a:stretch/>
                  </pic:blipFill>
                  <pic:spPr bwMode="auto">
                    <a:xfrm>
                      <a:off x="0" y="0"/>
                      <a:ext cx="2839363" cy="22716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723C8" w:rsidRDefault="00B723C8" w:rsidP="00B723C8">
      <w:pPr>
        <w:spacing w:line="240" w:lineRule="auto"/>
        <w:rPr>
          <w:rFonts w:ascii="Times New Roman" w:eastAsia="Times New Roman" w:hAnsi="Times New Roman" w:cs="Times New Roman" w:hint="eastAsia"/>
          <w:sz w:val="24"/>
          <w:szCs w:val="24"/>
        </w:rPr>
      </w:pPr>
      <w:r>
        <w:rPr>
          <w:rFonts w:ascii="Times New Roman" w:eastAsia="Times New Roman" w:hAnsi="Times New Roman" w:cs="Times New Roman" w:hint="eastAsia"/>
          <w:sz w:val="24"/>
          <w:szCs w:val="24"/>
        </w:rPr>
        <w:t>After imputation:</w:t>
      </w:r>
    </w:p>
    <w:p w:rsidR="008A2C90" w:rsidRDefault="008A2C90">
      <w:pPr>
        <w:spacing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B723C8" w:rsidRDefault="00B723C8" w:rsidP="00B723C8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B723C8">
        <w:rPr>
          <w:rFonts w:ascii="Times New Roman" w:eastAsia="Times New Roman" w:hAnsi="Times New Roman" w:cs="Times New Roman"/>
          <w:sz w:val="24"/>
          <w:szCs w:val="24"/>
        </w:rPr>
        <w:drawing>
          <wp:inline distT="0" distB="0" distL="0" distR="0" wp14:anchorId="7F902454" wp14:editId="6916BE41">
            <wp:extent cx="4062720" cy="3306169"/>
            <wp:effectExtent l="0" t="0" r="1905" b="0"/>
            <wp:docPr id="8004913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49133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27422" cy="3358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68EA" w:rsidRDefault="008768EA" w:rsidP="008768EA">
      <w:pPr>
        <w:spacing w:line="240" w:lineRule="auto"/>
        <w:rPr>
          <w:rFonts w:ascii="Times New Roman" w:eastAsia="Times New Roman" w:hAnsi="Times New Roman" w:cs="Times New Roman" w:hint="eastAsia"/>
          <w:sz w:val="24"/>
          <w:szCs w:val="24"/>
        </w:rPr>
      </w:pPr>
      <w:r>
        <w:rPr>
          <w:rFonts w:ascii="Times New Roman" w:eastAsia="Times New Roman" w:hAnsi="Times New Roman" w:cs="Times New Roman" w:hint="eastAsia"/>
          <w:sz w:val="24"/>
          <w:szCs w:val="24"/>
        </w:rPr>
        <w:t>Imputation result visualized example:</w:t>
      </w:r>
    </w:p>
    <w:p w:rsidR="00F20C77" w:rsidRDefault="008768EA" w:rsidP="000535F3">
      <w:pPr>
        <w:spacing w:line="240" w:lineRule="auto"/>
        <w:rPr>
          <w:rFonts w:ascii="Times New Roman" w:eastAsia="Times New Roman" w:hAnsi="Times New Roman" w:cs="Times New Roman" w:hint="eastAsia"/>
          <w:sz w:val="24"/>
          <w:szCs w:val="24"/>
        </w:rPr>
      </w:pPr>
      <w:r w:rsidRPr="008768EA">
        <w:rPr>
          <w:rFonts w:ascii="Times New Roman" w:eastAsia="Times New Roman" w:hAnsi="Times New Roman" w:cs="Times New Roman"/>
          <w:sz w:val="24"/>
          <w:szCs w:val="24"/>
        </w:rPr>
        <w:lastRenderedPageBreak/>
        <w:drawing>
          <wp:inline distT="0" distB="0" distL="0" distR="0" wp14:anchorId="0C4EFA54" wp14:editId="168AA929">
            <wp:extent cx="5943600" cy="4193540"/>
            <wp:effectExtent l="0" t="0" r="0" b="0"/>
            <wp:docPr id="8275521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55216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715D" w:rsidRPr="00231A81" w:rsidRDefault="0099715D">
      <w:pPr>
        <w:spacing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 w:hint="eastAsia"/>
          <w:sz w:val="24"/>
          <w:szCs w:val="24"/>
        </w:rPr>
        <w:t xml:space="preserve">Codes are available here: </w:t>
      </w:r>
      <w:hyperlink r:id="rId10" w:history="1">
        <w:r w:rsidR="000C3332" w:rsidRPr="004020E2">
          <w:rPr>
            <w:rStyle w:val="Hyperlink"/>
            <w:rFonts w:ascii="Times New Roman" w:eastAsia="Times New Roman" w:hAnsi="Times New Roman" w:cs="Times New Roman"/>
            <w:sz w:val="24"/>
            <w:szCs w:val="24"/>
          </w:rPr>
          <w:t>https://github.com/d9sus4/GL-TS</w:t>
        </w:r>
      </w:hyperlink>
    </w:p>
    <w:p w:rsidR="0035674E" w:rsidRDefault="00000000">
      <w:pPr>
        <w:spacing w:line="240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——————————————————————————————————————</w:t>
      </w:r>
    </w:p>
    <w:p w:rsidR="0035674E" w:rsidRDefault="00000000">
      <w:pPr>
        <w:spacing w:line="240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IV. Next Steps</w:t>
      </w:r>
    </w:p>
    <w:p w:rsidR="0035674E" w:rsidRDefault="00000000">
      <w:pPr>
        <w:spacing w:line="240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——————————————————————————————————————</w:t>
      </w:r>
    </w:p>
    <w:p w:rsidR="004000D1" w:rsidRDefault="009A4E55">
      <w:pPr>
        <w:numPr>
          <w:ilvl w:val="0"/>
          <w:numId w:val="1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 w:hint="eastAsia"/>
        </w:rPr>
        <w:t>Implement downstream classification module with Green Learning tools</w:t>
      </w:r>
      <w:r w:rsidR="003A3D29">
        <w:rPr>
          <w:rFonts w:ascii="Times New Roman" w:eastAsia="Times New Roman" w:hAnsi="Times New Roman" w:cs="Times New Roman" w:hint="eastAsia"/>
        </w:rPr>
        <w:t xml:space="preserve"> (already started this week, </w:t>
      </w:r>
      <w:r w:rsidR="00DB3F40">
        <w:rPr>
          <w:rFonts w:ascii="Times New Roman" w:eastAsia="Times New Roman" w:hAnsi="Times New Roman" w:cs="Times New Roman" w:hint="eastAsia"/>
        </w:rPr>
        <w:t>learning</w:t>
      </w:r>
      <w:r w:rsidR="003A3D29">
        <w:rPr>
          <w:rFonts w:ascii="Times New Roman" w:eastAsia="Times New Roman" w:hAnsi="Times New Roman" w:cs="Times New Roman" w:hint="eastAsia"/>
        </w:rPr>
        <w:t xml:space="preserve"> previous codes takes time)</w:t>
      </w:r>
      <w:r w:rsidR="004000D1">
        <w:rPr>
          <w:rFonts w:ascii="Times New Roman" w:eastAsia="Times New Roman" w:hAnsi="Times New Roman" w:cs="Times New Roman" w:hint="eastAsia"/>
        </w:rPr>
        <w:t>.</w:t>
      </w:r>
    </w:p>
    <w:p w:rsidR="00B40DAF" w:rsidRDefault="004000D1">
      <w:pPr>
        <w:numPr>
          <w:ilvl w:val="0"/>
          <w:numId w:val="1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 w:hint="eastAsia"/>
        </w:rPr>
        <w:t>C</w:t>
      </w:r>
      <w:r w:rsidR="009A4E55">
        <w:rPr>
          <w:rFonts w:ascii="Times New Roman" w:eastAsia="Times New Roman" w:hAnsi="Times New Roman" w:cs="Times New Roman" w:hint="eastAsia"/>
        </w:rPr>
        <w:t>o</w:t>
      </w:r>
      <w:r w:rsidR="00D85753">
        <w:rPr>
          <w:rFonts w:ascii="Times New Roman" w:eastAsia="Times New Roman" w:hAnsi="Times New Roman" w:cs="Times New Roman" w:hint="eastAsia"/>
        </w:rPr>
        <w:t>mplete the full pipeline of Green Learning for modeling irregular time series with missingness.</w:t>
      </w:r>
    </w:p>
    <w:p w:rsidR="0035674E" w:rsidRDefault="00D85753">
      <w:pPr>
        <w:numPr>
          <w:ilvl w:val="0"/>
          <w:numId w:val="1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 w:hint="eastAsia"/>
        </w:rPr>
        <w:t>Test the classification performance against competitors.</w:t>
      </w:r>
    </w:p>
    <w:p w:rsidR="0035674E" w:rsidRDefault="00000000">
      <w:pPr>
        <w:spacing w:line="240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——————————————————————————————————————</w:t>
      </w:r>
    </w:p>
    <w:p w:rsidR="0035674E" w:rsidRDefault="00000000">
      <w:pPr>
        <w:spacing w:line="240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V. Milestone</w:t>
      </w:r>
    </w:p>
    <w:p w:rsidR="0035674E" w:rsidRDefault="00000000">
      <w:pPr>
        <w:spacing w:line="240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——————————————————————————————————————</w:t>
      </w:r>
    </w:p>
    <w:p w:rsidR="0035674E" w:rsidRDefault="00685E0C">
      <w:pPr>
        <w:numPr>
          <w:ilvl w:val="0"/>
          <w:numId w:val="1"/>
        </w:numPr>
        <w:spacing w:line="240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 w:hint="eastAsia"/>
          <w:sz w:val="24"/>
          <w:szCs w:val="24"/>
        </w:rPr>
        <w:t>As stated in I.</w:t>
      </w:r>
    </w:p>
    <w:sectPr w:rsidR="0035674E">
      <w:pgSz w:w="12240" w:h="15840"/>
      <w:pgMar w:top="1440" w:right="1440" w:bottom="1440" w:left="1440" w:header="0" w:footer="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Noto Sans Symbols">
    <w:charset w:val="00"/>
    <w:family w:val="auto"/>
    <w:pitch w:val="default"/>
    <w:embedRegular r:id="rId1" w:fontKey="{D5E968BE-0A2E-CB4E-9D1D-B309A6C56AE6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2" w:fontKey="{756ABD10-28FA-DE44-BDD4-B00E02EA434A}"/>
    <w:embedItalic r:id="rId3" w:fontKey="{65282BF1-E700-0340-A1D8-C7749FBA3132}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4" w:fontKey="{6367C024-237C-DA43-B47B-9AF743C74F00}"/>
    <w:embedBold r:id="rId5" w:fontKey="{D4A46068-7E0C-4A4C-B44F-35BC7C984784}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6" w:fontKey="{C5A153DB-2DD5-5F41-8B80-3FEA5F8ACBA4}"/>
  </w:font>
  <w:font w:name="OpenSymbol">
    <w:altName w:val="Cambria"/>
    <w:panose1 w:val="020B0604020202020204"/>
    <w:charset w:val="00"/>
    <w:family w:val="roman"/>
    <w:notTrueType/>
    <w:pitch w:val="default"/>
  </w:font>
  <w:font w:name="Liberation Sans">
    <w:altName w:val="Arial"/>
    <w:panose1 w:val="020B0604020202020204"/>
    <w:charset w:val="00"/>
    <w:family w:val="roman"/>
    <w:notTrueType/>
    <w:pitch w:val="default"/>
  </w:font>
  <w:font w:name="Noto Sans CJK SC Regular">
    <w:panose1 w:val="020B0604020202020204"/>
    <w:charset w:val="00"/>
    <w:family w:val="roman"/>
    <w:notTrueType/>
    <w:pitch w:val="default"/>
  </w:font>
  <w:font w:name="FreeSans">
    <w:altName w:val="Cambria"/>
    <w:panose1 w:val="020B0604020202020204"/>
    <w:charset w:val="00"/>
    <w:family w:val="roman"/>
    <w:notTrueType/>
    <w:pitch w:val="default"/>
  </w:font>
  <w:font w:name="Mangal">
    <w:panose1 w:val="02040503050203030202"/>
    <w:charset w:val="01"/>
    <w:family w:val="roman"/>
    <w:pitch w:val="variable"/>
    <w:sig w:usb0="0000A003" w:usb1="00000000" w:usb2="00000000" w:usb3="00000000" w:csb0="00000001" w:csb1="00000000"/>
    <w:embedRegular r:id="rId12" w:fontKey="{8AA1A822-E129-E342-A6FB-A9CC718090D8}"/>
  </w:font>
  <w:font w:name="Calibri">
    <w:panose1 w:val="020F0502020204030204"/>
    <w:charset w:val="00"/>
    <w:family w:val="swiss"/>
    <w:pitch w:val="variable"/>
    <w:sig w:usb0="E1002AFF" w:usb1="C000ACFF" w:usb2="00000009" w:usb3="00000000" w:csb0="000001FF" w:csb1="00000000"/>
    <w:embedRegular r:id="rId13" w:fontKey="{2C0CB076-B5F4-B14C-938A-913823390949}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  <w:embedRegular r:id="rId14" w:fontKey="{5AECD9A9-6FD8-3041-9E12-56302D6FB10A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0536EA8"/>
    <w:multiLevelType w:val="multilevel"/>
    <w:tmpl w:val="C5E0DE9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◦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▪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180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◦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◦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219D31FF"/>
    <w:multiLevelType w:val="multilevel"/>
    <w:tmpl w:val="7ECAB27A"/>
    <w:lvl w:ilvl="0">
      <w:start w:val="1"/>
      <w:numFmt w:val="decimal"/>
      <w:lvlText w:val="%1."/>
      <w:lvlJc w:val="left"/>
      <w:pPr>
        <w:ind w:left="440" w:hanging="440"/>
      </w:pPr>
    </w:lvl>
    <w:lvl w:ilvl="1">
      <w:start w:val="1"/>
      <w:numFmt w:val="lowerLetter"/>
      <w:lvlText w:val="%2)"/>
      <w:lvlJc w:val="left"/>
      <w:pPr>
        <w:ind w:left="880" w:hanging="440"/>
      </w:pPr>
    </w:lvl>
    <w:lvl w:ilvl="2">
      <w:start w:val="1"/>
      <w:numFmt w:val="lowerRoman"/>
      <w:lvlText w:val="%3."/>
      <w:lvlJc w:val="right"/>
      <w:pPr>
        <w:ind w:left="1320" w:hanging="440"/>
      </w:pPr>
    </w:lvl>
    <w:lvl w:ilvl="3">
      <w:start w:val="1"/>
      <w:numFmt w:val="decimal"/>
      <w:lvlText w:val="%4."/>
      <w:lvlJc w:val="left"/>
      <w:pPr>
        <w:ind w:left="1760" w:hanging="440"/>
      </w:pPr>
    </w:lvl>
    <w:lvl w:ilvl="4">
      <w:start w:val="1"/>
      <w:numFmt w:val="lowerLetter"/>
      <w:lvlText w:val="%5)"/>
      <w:lvlJc w:val="left"/>
      <w:pPr>
        <w:ind w:left="2200" w:hanging="440"/>
      </w:pPr>
    </w:lvl>
    <w:lvl w:ilvl="5">
      <w:start w:val="1"/>
      <w:numFmt w:val="lowerRoman"/>
      <w:lvlText w:val="%6."/>
      <w:lvlJc w:val="right"/>
      <w:pPr>
        <w:ind w:left="2640" w:hanging="440"/>
      </w:pPr>
    </w:lvl>
    <w:lvl w:ilvl="6">
      <w:start w:val="1"/>
      <w:numFmt w:val="decimal"/>
      <w:lvlText w:val="%7."/>
      <w:lvlJc w:val="left"/>
      <w:pPr>
        <w:ind w:left="3080" w:hanging="440"/>
      </w:pPr>
    </w:lvl>
    <w:lvl w:ilvl="7">
      <w:start w:val="1"/>
      <w:numFmt w:val="lowerLetter"/>
      <w:lvlText w:val="%8)"/>
      <w:lvlJc w:val="left"/>
      <w:pPr>
        <w:ind w:left="3520" w:hanging="440"/>
      </w:pPr>
    </w:lvl>
    <w:lvl w:ilvl="8">
      <w:start w:val="1"/>
      <w:numFmt w:val="lowerRoman"/>
      <w:lvlText w:val="%9."/>
      <w:lvlJc w:val="right"/>
      <w:pPr>
        <w:ind w:left="3960" w:hanging="440"/>
      </w:pPr>
    </w:lvl>
  </w:abstractNum>
  <w:abstractNum w:abstractNumId="2" w15:restartNumberingAfterBreak="0">
    <w:nsid w:val="5A176F54"/>
    <w:multiLevelType w:val="multilevel"/>
    <w:tmpl w:val="5900B07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◦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▪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180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◦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◦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</w:abstractNum>
  <w:abstractNum w:abstractNumId="3" w15:restartNumberingAfterBreak="0">
    <w:nsid w:val="61485173"/>
    <w:multiLevelType w:val="multilevel"/>
    <w:tmpl w:val="EDB61BD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◦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▪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180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◦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◦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</w:abstractNum>
  <w:num w:numId="1" w16cid:durableId="1329752529">
    <w:abstractNumId w:val="3"/>
  </w:num>
  <w:num w:numId="2" w16cid:durableId="297149869">
    <w:abstractNumId w:val="1"/>
  </w:num>
  <w:num w:numId="3" w16cid:durableId="1723553572">
    <w:abstractNumId w:val="2"/>
  </w:num>
  <w:num w:numId="4" w16cid:durableId="47279730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8"/>
  <w:embedTrueTypeFonts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5674E"/>
    <w:rsid w:val="00005E7C"/>
    <w:rsid w:val="000260E9"/>
    <w:rsid w:val="000535F3"/>
    <w:rsid w:val="000C3332"/>
    <w:rsid w:val="000D7BC6"/>
    <w:rsid w:val="00162BED"/>
    <w:rsid w:val="00184049"/>
    <w:rsid w:val="00231A81"/>
    <w:rsid w:val="0035674E"/>
    <w:rsid w:val="003A3D29"/>
    <w:rsid w:val="004000D1"/>
    <w:rsid w:val="004020E2"/>
    <w:rsid w:val="004A494C"/>
    <w:rsid w:val="0050212E"/>
    <w:rsid w:val="005622CC"/>
    <w:rsid w:val="005A2D9D"/>
    <w:rsid w:val="006729CE"/>
    <w:rsid w:val="00685E0C"/>
    <w:rsid w:val="006D4449"/>
    <w:rsid w:val="00792434"/>
    <w:rsid w:val="00825635"/>
    <w:rsid w:val="00834ABB"/>
    <w:rsid w:val="00835039"/>
    <w:rsid w:val="008768EA"/>
    <w:rsid w:val="008A2C90"/>
    <w:rsid w:val="0099715D"/>
    <w:rsid w:val="009A4E55"/>
    <w:rsid w:val="009B08D4"/>
    <w:rsid w:val="009C614A"/>
    <w:rsid w:val="00B40DAF"/>
    <w:rsid w:val="00B723C8"/>
    <w:rsid w:val="00BA6C59"/>
    <w:rsid w:val="00BA7343"/>
    <w:rsid w:val="00BE4333"/>
    <w:rsid w:val="00BF0EB8"/>
    <w:rsid w:val="00CF5D5D"/>
    <w:rsid w:val="00D85753"/>
    <w:rsid w:val="00DB3F40"/>
    <w:rsid w:val="00DD49C2"/>
    <w:rsid w:val="00F20C77"/>
    <w:rsid w:val="00FC4E6E"/>
    <w:rsid w:val="00FD4C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C049473"/>
  <w15:docId w15:val="{AFBD24F1-8182-834B-9BB9-5992609285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SimSun" w:hAnsi="Arial" w:cs="Arial"/>
        <w:sz w:val="22"/>
        <w:szCs w:val="22"/>
        <w:lang w:val="en-US" w:eastAsia="zh-CN" w:bidi="ar-SA"/>
      </w:rPr>
    </w:rPrDefault>
    <w:pPrDefault>
      <w:pPr>
        <w:widowControl w:val="0"/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LO-normal"/>
    <w:next w:val="Normal"/>
    <w:uiPriority w:val="9"/>
    <w:qFormat/>
    <w:pPr>
      <w:keepNext/>
      <w:keepLines/>
      <w:spacing w:before="400" w:after="120" w:line="240" w:lineRule="auto"/>
      <w:outlineLvl w:val="0"/>
    </w:pPr>
    <w:rPr>
      <w:sz w:val="40"/>
      <w:szCs w:val="40"/>
    </w:rPr>
  </w:style>
  <w:style w:type="paragraph" w:styleId="Heading2">
    <w:name w:val="heading 2"/>
    <w:basedOn w:val="LO-normal"/>
    <w:next w:val="Normal"/>
    <w:uiPriority w:val="9"/>
    <w:semiHidden/>
    <w:unhideWhenUsed/>
    <w:qFormat/>
    <w:pPr>
      <w:keepNext/>
      <w:keepLines/>
      <w:spacing w:before="360" w:after="120" w:line="240" w:lineRule="auto"/>
      <w:outlineLvl w:val="1"/>
    </w:pPr>
    <w:rPr>
      <w:sz w:val="32"/>
      <w:szCs w:val="32"/>
    </w:rPr>
  </w:style>
  <w:style w:type="paragraph" w:styleId="Heading3">
    <w:name w:val="heading 3"/>
    <w:basedOn w:val="LO-normal"/>
    <w:next w:val="Normal"/>
    <w:uiPriority w:val="9"/>
    <w:semiHidden/>
    <w:unhideWhenUsed/>
    <w:qFormat/>
    <w:pPr>
      <w:keepNext/>
      <w:keepLines/>
      <w:spacing w:before="320" w:after="80" w:line="240" w:lineRule="auto"/>
      <w:outlineLvl w:val="2"/>
    </w:pPr>
    <w:rPr>
      <w:color w:val="434343"/>
      <w:sz w:val="28"/>
      <w:szCs w:val="28"/>
    </w:rPr>
  </w:style>
  <w:style w:type="paragraph" w:styleId="Heading4">
    <w:name w:val="heading 4"/>
    <w:basedOn w:val="LO-normal"/>
    <w:next w:val="Normal"/>
    <w:uiPriority w:val="9"/>
    <w:semiHidden/>
    <w:unhideWhenUsed/>
    <w:qFormat/>
    <w:pPr>
      <w:keepNext/>
      <w:keepLines/>
      <w:spacing w:before="280" w:after="80" w:line="240" w:lineRule="auto"/>
      <w:outlineLvl w:val="3"/>
    </w:pPr>
    <w:rPr>
      <w:color w:val="666666"/>
      <w:sz w:val="24"/>
      <w:szCs w:val="24"/>
    </w:rPr>
  </w:style>
  <w:style w:type="paragraph" w:styleId="Heading5">
    <w:name w:val="heading 5"/>
    <w:basedOn w:val="LO-normal"/>
    <w:next w:val="Normal"/>
    <w:uiPriority w:val="9"/>
    <w:semiHidden/>
    <w:unhideWhenUsed/>
    <w:qFormat/>
    <w:pPr>
      <w:keepNext/>
      <w:keepLines/>
      <w:spacing w:before="240" w:after="80" w:line="240" w:lineRule="auto"/>
      <w:outlineLvl w:val="4"/>
    </w:pPr>
    <w:rPr>
      <w:color w:val="666666"/>
    </w:rPr>
  </w:style>
  <w:style w:type="paragraph" w:styleId="Heading6">
    <w:name w:val="heading 6"/>
    <w:basedOn w:val="LO-normal"/>
    <w:next w:val="Normal"/>
    <w:uiPriority w:val="9"/>
    <w:semiHidden/>
    <w:unhideWhenUsed/>
    <w:qFormat/>
    <w:pPr>
      <w:keepNext/>
      <w:keepLines/>
      <w:spacing w:before="240" w:after="80" w:line="240" w:lineRule="auto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LO-normal"/>
    <w:next w:val="Normal"/>
    <w:uiPriority w:val="10"/>
    <w:qFormat/>
    <w:pPr>
      <w:keepNext/>
      <w:keepLines/>
      <w:spacing w:after="60" w:line="240" w:lineRule="auto"/>
    </w:pPr>
    <w:rPr>
      <w:sz w:val="52"/>
      <w:szCs w:val="52"/>
    </w:rPr>
  </w:style>
  <w:style w:type="character" w:customStyle="1" w:styleId="ListLabel1">
    <w:name w:val="ListLabel 1"/>
    <w:qFormat/>
    <w:rPr>
      <w:rFonts w:ascii="Times New Roman" w:hAnsi="Times New Roman"/>
      <w:sz w:val="24"/>
      <w:u w:val="none"/>
    </w:rPr>
  </w:style>
  <w:style w:type="character" w:customStyle="1" w:styleId="ListLabel2">
    <w:name w:val="ListLabel 2"/>
    <w:qFormat/>
    <w:rPr>
      <w:u w:val="none"/>
    </w:rPr>
  </w:style>
  <w:style w:type="character" w:customStyle="1" w:styleId="ListLabel3">
    <w:name w:val="ListLabel 3"/>
    <w:qFormat/>
    <w:rPr>
      <w:u w:val="none"/>
    </w:rPr>
  </w:style>
  <w:style w:type="character" w:customStyle="1" w:styleId="ListLabel4">
    <w:name w:val="ListLabel 4"/>
    <w:qFormat/>
    <w:rPr>
      <w:u w:val="none"/>
    </w:rPr>
  </w:style>
  <w:style w:type="character" w:customStyle="1" w:styleId="ListLabel5">
    <w:name w:val="ListLabel 5"/>
    <w:qFormat/>
    <w:rPr>
      <w:u w:val="none"/>
    </w:rPr>
  </w:style>
  <w:style w:type="character" w:customStyle="1" w:styleId="ListLabel6">
    <w:name w:val="ListLabel 6"/>
    <w:qFormat/>
    <w:rPr>
      <w:u w:val="none"/>
    </w:rPr>
  </w:style>
  <w:style w:type="character" w:customStyle="1" w:styleId="ListLabel7">
    <w:name w:val="ListLabel 7"/>
    <w:qFormat/>
    <w:rPr>
      <w:u w:val="none"/>
    </w:rPr>
  </w:style>
  <w:style w:type="character" w:customStyle="1" w:styleId="ListLabel8">
    <w:name w:val="ListLabel 8"/>
    <w:qFormat/>
    <w:rPr>
      <w:u w:val="none"/>
    </w:rPr>
  </w:style>
  <w:style w:type="character" w:customStyle="1" w:styleId="ListLabel9">
    <w:name w:val="ListLabel 9"/>
    <w:qFormat/>
    <w:rPr>
      <w:u w:val="none"/>
    </w:rPr>
  </w:style>
  <w:style w:type="character" w:customStyle="1" w:styleId="ListLabel10">
    <w:name w:val="ListLabel 10"/>
    <w:qFormat/>
    <w:rPr>
      <w:rFonts w:eastAsia="Noto Sans Symbols" w:cs="Noto Sans Symbols"/>
      <w:sz w:val="24"/>
    </w:rPr>
  </w:style>
  <w:style w:type="character" w:customStyle="1" w:styleId="ListLabel11">
    <w:name w:val="ListLabel 11"/>
    <w:qFormat/>
    <w:rPr>
      <w:rFonts w:eastAsia="Courier New" w:cs="Courier New"/>
    </w:rPr>
  </w:style>
  <w:style w:type="character" w:customStyle="1" w:styleId="ListLabel12">
    <w:name w:val="ListLabel 12"/>
    <w:qFormat/>
    <w:rPr>
      <w:rFonts w:eastAsia="Noto Sans Symbols" w:cs="Noto Sans Symbols"/>
    </w:rPr>
  </w:style>
  <w:style w:type="character" w:customStyle="1" w:styleId="ListLabel13">
    <w:name w:val="ListLabel 13"/>
    <w:qFormat/>
    <w:rPr>
      <w:rFonts w:eastAsia="Noto Sans Symbols" w:cs="Noto Sans Symbols"/>
    </w:rPr>
  </w:style>
  <w:style w:type="character" w:customStyle="1" w:styleId="ListLabel14">
    <w:name w:val="ListLabel 14"/>
    <w:qFormat/>
    <w:rPr>
      <w:rFonts w:eastAsia="Courier New" w:cs="Courier New"/>
    </w:rPr>
  </w:style>
  <w:style w:type="character" w:customStyle="1" w:styleId="ListLabel15">
    <w:name w:val="ListLabel 15"/>
    <w:qFormat/>
    <w:rPr>
      <w:rFonts w:eastAsia="Noto Sans Symbols" w:cs="Noto Sans Symbols"/>
    </w:rPr>
  </w:style>
  <w:style w:type="character" w:customStyle="1" w:styleId="ListLabel16">
    <w:name w:val="ListLabel 16"/>
    <w:qFormat/>
    <w:rPr>
      <w:rFonts w:eastAsia="Noto Sans Symbols" w:cs="Noto Sans Symbols"/>
    </w:rPr>
  </w:style>
  <w:style w:type="character" w:customStyle="1" w:styleId="ListLabel17">
    <w:name w:val="ListLabel 17"/>
    <w:qFormat/>
    <w:rPr>
      <w:rFonts w:eastAsia="Courier New" w:cs="Courier New"/>
    </w:rPr>
  </w:style>
  <w:style w:type="character" w:customStyle="1" w:styleId="ListLabel18">
    <w:name w:val="ListLabel 18"/>
    <w:qFormat/>
    <w:rPr>
      <w:rFonts w:eastAsia="Noto Sans Symbols" w:cs="Noto Sans Symbols"/>
    </w:rPr>
  </w:style>
  <w:style w:type="character" w:customStyle="1" w:styleId="ListLabel19">
    <w:name w:val="ListLabel 19"/>
    <w:qFormat/>
    <w:rPr>
      <w:rFonts w:ascii="Times New Roman" w:hAnsi="Times New Roman"/>
      <w:sz w:val="24"/>
      <w:u w:val="none"/>
    </w:rPr>
  </w:style>
  <w:style w:type="character" w:customStyle="1" w:styleId="ListLabel20">
    <w:name w:val="ListLabel 20"/>
    <w:qFormat/>
    <w:rPr>
      <w:u w:val="none"/>
    </w:rPr>
  </w:style>
  <w:style w:type="character" w:customStyle="1" w:styleId="ListLabel21">
    <w:name w:val="ListLabel 21"/>
    <w:qFormat/>
    <w:rPr>
      <w:u w:val="none"/>
    </w:rPr>
  </w:style>
  <w:style w:type="character" w:customStyle="1" w:styleId="ListLabel22">
    <w:name w:val="ListLabel 22"/>
    <w:qFormat/>
    <w:rPr>
      <w:u w:val="none"/>
    </w:rPr>
  </w:style>
  <w:style w:type="character" w:customStyle="1" w:styleId="ListLabel23">
    <w:name w:val="ListLabel 23"/>
    <w:qFormat/>
    <w:rPr>
      <w:u w:val="none"/>
    </w:rPr>
  </w:style>
  <w:style w:type="character" w:customStyle="1" w:styleId="ListLabel24">
    <w:name w:val="ListLabel 24"/>
    <w:qFormat/>
    <w:rPr>
      <w:u w:val="none"/>
    </w:rPr>
  </w:style>
  <w:style w:type="character" w:customStyle="1" w:styleId="ListLabel25">
    <w:name w:val="ListLabel 25"/>
    <w:qFormat/>
    <w:rPr>
      <w:u w:val="none"/>
    </w:rPr>
  </w:style>
  <w:style w:type="character" w:customStyle="1" w:styleId="ListLabel26">
    <w:name w:val="ListLabel 26"/>
    <w:qFormat/>
    <w:rPr>
      <w:u w:val="none"/>
    </w:rPr>
  </w:style>
  <w:style w:type="character" w:customStyle="1" w:styleId="ListLabel27">
    <w:name w:val="ListLabel 27"/>
    <w:qFormat/>
    <w:rPr>
      <w:u w:val="none"/>
    </w:rPr>
  </w:style>
  <w:style w:type="character" w:customStyle="1" w:styleId="Bullets">
    <w:name w:val="Bullets"/>
    <w:qFormat/>
    <w:rPr>
      <w:rFonts w:ascii="OpenSymbol" w:eastAsia="OpenSymbol" w:hAnsi="OpenSymbol" w:cs="OpenSymbol"/>
    </w:rPr>
  </w:style>
  <w:style w:type="character" w:customStyle="1" w:styleId="NumberingSymbols">
    <w:name w:val="Numbering Symbols"/>
    <w:qFormat/>
  </w:style>
  <w:style w:type="paragraph" w:customStyle="1" w:styleId="Heading">
    <w:name w:val="Heading"/>
    <w:basedOn w:val="Normal"/>
    <w:next w:val="BodyText"/>
    <w:qFormat/>
    <w:pPr>
      <w:keepNext/>
      <w:spacing w:before="240" w:after="120"/>
    </w:pPr>
    <w:rPr>
      <w:rFonts w:ascii="Liberation Sans" w:eastAsia="Noto Sans CJK SC Regular" w:hAnsi="Liberation Sans" w:cs="FreeSans"/>
      <w:sz w:val="28"/>
      <w:szCs w:val="28"/>
    </w:rPr>
  </w:style>
  <w:style w:type="paragraph" w:styleId="BodyText">
    <w:name w:val="Body Text"/>
    <w:basedOn w:val="Normal"/>
    <w:pPr>
      <w:spacing w:after="140" w:line="288" w:lineRule="auto"/>
    </w:pPr>
  </w:style>
  <w:style w:type="paragraph" w:styleId="List">
    <w:name w:val="List"/>
    <w:basedOn w:val="BodyText"/>
    <w:rPr>
      <w:rFonts w:cs="FreeSans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FreeSans"/>
      <w:i/>
      <w:iCs/>
      <w:sz w:val="24"/>
      <w:szCs w:val="24"/>
    </w:rPr>
  </w:style>
  <w:style w:type="paragraph" w:customStyle="1" w:styleId="Index">
    <w:name w:val="Index"/>
    <w:basedOn w:val="Normal"/>
    <w:qFormat/>
    <w:pPr>
      <w:suppressLineNumbers/>
    </w:pPr>
    <w:rPr>
      <w:rFonts w:cs="FreeSans"/>
    </w:rPr>
  </w:style>
  <w:style w:type="paragraph" w:customStyle="1" w:styleId="LO-normal">
    <w:name w:val="LO-normal"/>
    <w:qFormat/>
  </w:style>
  <w:style w:type="paragraph" w:styleId="Subtitle">
    <w:name w:val="Subtitle"/>
    <w:basedOn w:val="Normal"/>
    <w:next w:val="Normal"/>
    <w:uiPriority w:val="11"/>
    <w:qFormat/>
    <w:pPr>
      <w:keepNext/>
      <w:keepLines/>
      <w:widowControl/>
      <w:pBdr>
        <w:top w:val="nil"/>
        <w:left w:val="nil"/>
        <w:bottom w:val="nil"/>
        <w:right w:val="nil"/>
        <w:between w:val="nil"/>
      </w:pBdr>
      <w:spacing w:after="320" w:line="240" w:lineRule="auto"/>
    </w:pPr>
    <w:rPr>
      <w:rFonts w:eastAsia="Arial"/>
      <w:color w:val="666666"/>
      <w:sz w:val="30"/>
      <w:szCs w:val="30"/>
    </w:rPr>
  </w:style>
  <w:style w:type="paragraph" w:styleId="ListParagraph">
    <w:name w:val="List Paragraph"/>
    <w:basedOn w:val="Normal"/>
    <w:uiPriority w:val="34"/>
    <w:qFormat/>
    <w:rsid w:val="00AC68E4"/>
    <w:pPr>
      <w:ind w:firstLineChars="200" w:firstLine="420"/>
    </w:pPr>
    <w:rPr>
      <w:rFonts w:cs="Mangal"/>
      <w:szCs w:val="20"/>
    </w:rPr>
  </w:style>
  <w:style w:type="character" w:styleId="PlaceholderText">
    <w:name w:val="Placeholder Text"/>
    <w:basedOn w:val="DefaultParagraphFont"/>
    <w:uiPriority w:val="99"/>
    <w:semiHidden/>
    <w:rsid w:val="007A1D8A"/>
    <w:rPr>
      <w:color w:val="808080"/>
    </w:rPr>
  </w:style>
  <w:style w:type="table" w:customStyle="1" w:styleId="a">
    <w:basedOn w:val="TableNormal"/>
    <w:tblPr>
      <w:tblStyleRowBandSize w:val="1"/>
      <w:tblStyleColBandSize w:val="1"/>
      <w:tblCellMar>
        <w:left w:w="100" w:type="dxa"/>
        <w:right w:w="115" w:type="dxa"/>
      </w:tblCellMar>
    </w:tblPr>
  </w:style>
  <w:style w:type="character" w:styleId="Hyperlink">
    <w:name w:val="Hyperlink"/>
    <w:basedOn w:val="DefaultParagraphFont"/>
    <w:uiPriority w:val="99"/>
    <w:unhideWhenUsed/>
    <w:rsid w:val="004020E2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020E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6988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5134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085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56646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89537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6314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953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37221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38112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5297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094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24048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hyperlink" Target="https://github.com/d9sus4/GL-TS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黑体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宋体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81hQXYx73nklRR+LbmJREcP2+eA==">CgMxLjA4AHIhMTJvQzRyVk5pbU50ZGk1N2FQWHNGdDBQSGQ1NFl2VktK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</TotalTime>
  <Pages>3</Pages>
  <Words>300</Words>
  <Characters>1714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Vasilis Magoulianitis</dc:creator>
  <cp:lastModifiedBy>鼎宜 聂</cp:lastModifiedBy>
  <cp:revision>42</cp:revision>
  <dcterms:created xsi:type="dcterms:W3CDTF">2022-08-25T19:45:00Z</dcterms:created>
  <dcterms:modified xsi:type="dcterms:W3CDTF">2024-04-15T12:45:00Z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_documentId">
    <vt:lpwstr>documentId_9263</vt:lpwstr>
  </property>
  <property fmtid="{D5CDD505-2E9C-101B-9397-08002B2CF9AE}" pid="3" name="grammarly_documentContext">
    <vt:lpwstr>{"goals":[],"domain":"general","emotions":[],"dialect":"american"}</vt:lpwstr>
  </property>
</Properties>
</file>